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83" w:rsidRDefault="00D81719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1ED6">
        <w:rPr>
          <w:rFonts w:eastAsia="Times New Roman"/>
          <w:b/>
          <w:bCs/>
          <w:color w:val="002060"/>
          <w:sz w:val="24"/>
          <w:szCs w:val="24"/>
        </w:rPr>
        <w:t>Муниципальное казен</w:t>
      </w:r>
      <w:r>
        <w:rPr>
          <w:rFonts w:eastAsia="Times New Roman"/>
          <w:b/>
          <w:bCs/>
          <w:color w:val="002060"/>
          <w:sz w:val="24"/>
          <w:szCs w:val="24"/>
        </w:rPr>
        <w:t>ное дошкольное образовательное учреждение</w:t>
      </w:r>
    </w:p>
    <w:p w:rsidR="00736483" w:rsidRDefault="00736483">
      <w:pPr>
        <w:spacing w:line="41" w:lineRule="exact"/>
        <w:rPr>
          <w:sz w:val="24"/>
          <w:szCs w:val="24"/>
        </w:rPr>
      </w:pPr>
    </w:p>
    <w:p w:rsidR="00736483" w:rsidRDefault="000B1ED6">
      <w:pPr>
        <w:ind w:left="6060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color w:val="002060"/>
          <w:sz w:val="24"/>
          <w:szCs w:val="24"/>
        </w:rPr>
        <w:t>Махневский</w:t>
      </w:r>
      <w:proofErr w:type="spellEnd"/>
      <w:r>
        <w:rPr>
          <w:rFonts w:eastAsia="Times New Roman"/>
          <w:b/>
          <w:bCs/>
          <w:color w:val="002060"/>
          <w:sz w:val="24"/>
          <w:szCs w:val="24"/>
        </w:rPr>
        <w:t xml:space="preserve"> детский сад</w:t>
      </w:r>
      <w:r w:rsidR="00D81719">
        <w:rPr>
          <w:rFonts w:eastAsia="Times New Roman"/>
          <w:b/>
          <w:bCs/>
          <w:color w:val="002060"/>
          <w:sz w:val="24"/>
          <w:szCs w:val="24"/>
        </w:rPr>
        <w:t>»</w:t>
      </w:r>
    </w:p>
    <w:p w:rsidR="00736483" w:rsidRDefault="00736483">
      <w:pPr>
        <w:spacing w:line="12" w:lineRule="exact"/>
        <w:rPr>
          <w:sz w:val="24"/>
          <w:szCs w:val="24"/>
        </w:rPr>
      </w:pPr>
    </w:p>
    <w:p w:rsidR="00736483" w:rsidRDefault="000B1ED6">
      <w:pPr>
        <w:ind w:left="65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color w:val="002060"/>
          <w:sz w:val="24"/>
          <w:szCs w:val="24"/>
        </w:rPr>
        <w:t>пгт</w:t>
      </w:r>
      <w:proofErr w:type="spellEnd"/>
      <w:r>
        <w:rPr>
          <w:rFonts w:eastAsia="Times New Roman"/>
          <w:b/>
          <w:bCs/>
          <w:color w:val="002060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color w:val="002060"/>
          <w:sz w:val="24"/>
          <w:szCs w:val="24"/>
        </w:rPr>
        <w:t>Махнево</w:t>
      </w:r>
      <w:proofErr w:type="spellEnd"/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0" w:lineRule="exact"/>
        <w:rPr>
          <w:sz w:val="24"/>
          <w:szCs w:val="24"/>
        </w:rPr>
      </w:pPr>
    </w:p>
    <w:p w:rsidR="00736483" w:rsidRDefault="00736483">
      <w:pPr>
        <w:spacing w:line="205" w:lineRule="exact"/>
        <w:rPr>
          <w:sz w:val="24"/>
          <w:szCs w:val="24"/>
        </w:rPr>
      </w:pPr>
    </w:p>
    <w:p w:rsidR="00736483" w:rsidRDefault="00D8171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72"/>
          <w:szCs w:val="72"/>
        </w:rPr>
        <w:t>Краткая презентация</w:t>
      </w:r>
    </w:p>
    <w:p w:rsidR="00736483" w:rsidRDefault="00736483">
      <w:pPr>
        <w:spacing w:line="130" w:lineRule="exact"/>
        <w:rPr>
          <w:sz w:val="24"/>
          <w:szCs w:val="24"/>
        </w:rPr>
      </w:pPr>
    </w:p>
    <w:p w:rsidR="00736483" w:rsidRDefault="00D8171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71"/>
          <w:szCs w:val="71"/>
        </w:rPr>
        <w:t>основной образовательной</w:t>
      </w:r>
    </w:p>
    <w:p w:rsidR="00736483" w:rsidRDefault="00736483">
      <w:pPr>
        <w:spacing w:line="48" w:lineRule="exact"/>
        <w:rPr>
          <w:sz w:val="24"/>
          <w:szCs w:val="24"/>
        </w:rPr>
      </w:pPr>
    </w:p>
    <w:p w:rsidR="00736483" w:rsidRDefault="00D8171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72"/>
          <w:szCs w:val="72"/>
        </w:rPr>
        <w:t>программы</w:t>
      </w:r>
    </w:p>
    <w:p w:rsidR="00736483" w:rsidRDefault="00736483">
      <w:pPr>
        <w:spacing w:line="36" w:lineRule="exact"/>
        <w:rPr>
          <w:sz w:val="24"/>
          <w:szCs w:val="24"/>
        </w:rPr>
      </w:pPr>
    </w:p>
    <w:p w:rsidR="00736483" w:rsidRDefault="00D8171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72"/>
          <w:szCs w:val="72"/>
        </w:rPr>
        <w:t>дошкольного образования</w:t>
      </w:r>
    </w:p>
    <w:p w:rsidR="00736483" w:rsidRDefault="00736483">
      <w:pPr>
        <w:sectPr w:rsidR="00736483">
          <w:pgSz w:w="16840" w:h="11900" w:orient="landscape"/>
          <w:pgMar w:top="1306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89" w:lineRule="exact"/>
        <w:rPr>
          <w:sz w:val="20"/>
          <w:szCs w:val="20"/>
        </w:rPr>
      </w:pPr>
    </w:p>
    <w:p w:rsidR="00736483" w:rsidRDefault="00D81719">
      <w:pPr>
        <w:spacing w:line="287" w:lineRule="auto"/>
        <w:ind w:left="5500" w:right="1440" w:hanging="3462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36"/>
          <w:szCs w:val="36"/>
        </w:rPr>
        <w:t xml:space="preserve">Возрастные и иные категории детей, на </w:t>
      </w:r>
      <w:r>
        <w:rPr>
          <w:rFonts w:eastAsia="Times New Roman"/>
          <w:b/>
          <w:bCs/>
          <w:color w:val="002060"/>
          <w:sz w:val="36"/>
          <w:szCs w:val="36"/>
        </w:rPr>
        <w:t>которые ориентирована Программа ДОУ:</w:t>
      </w:r>
    </w:p>
    <w:p w:rsidR="00736483" w:rsidRDefault="00736483">
      <w:pPr>
        <w:spacing w:line="312" w:lineRule="exact"/>
        <w:rPr>
          <w:sz w:val="20"/>
          <w:szCs w:val="20"/>
        </w:rPr>
      </w:pPr>
    </w:p>
    <w:p w:rsidR="00736483" w:rsidRDefault="00D81719">
      <w:pPr>
        <w:ind w:left="2280"/>
        <w:rPr>
          <w:sz w:val="20"/>
          <w:szCs w:val="20"/>
        </w:rPr>
      </w:pPr>
      <w:r>
        <w:rPr>
          <w:rFonts w:eastAsia="Times New Roman"/>
          <w:color w:val="002060"/>
          <w:sz w:val="36"/>
          <w:szCs w:val="36"/>
        </w:rPr>
        <w:t>Данная Программа предназначена для детей в возрасте от 1,5 лет до</w:t>
      </w:r>
    </w:p>
    <w:p w:rsidR="00736483" w:rsidRDefault="00736483">
      <w:pPr>
        <w:spacing w:line="58" w:lineRule="exact"/>
        <w:rPr>
          <w:sz w:val="20"/>
          <w:szCs w:val="20"/>
        </w:rPr>
      </w:pPr>
    </w:p>
    <w:p w:rsidR="00736483" w:rsidRDefault="00D81719">
      <w:pPr>
        <w:ind w:left="840"/>
        <w:rPr>
          <w:sz w:val="20"/>
          <w:szCs w:val="20"/>
        </w:rPr>
      </w:pPr>
      <w:r>
        <w:rPr>
          <w:rFonts w:eastAsia="Times New Roman"/>
          <w:color w:val="002060"/>
          <w:sz w:val="36"/>
          <w:szCs w:val="36"/>
        </w:rPr>
        <w:t>8 лет.</w:t>
      </w:r>
    </w:p>
    <w:p w:rsidR="00736483" w:rsidRDefault="00736483">
      <w:pPr>
        <w:spacing w:line="18" w:lineRule="exact"/>
        <w:rPr>
          <w:sz w:val="20"/>
          <w:szCs w:val="20"/>
        </w:rPr>
      </w:pPr>
    </w:p>
    <w:p w:rsidR="00736483" w:rsidRDefault="000B1ED6">
      <w:pPr>
        <w:numPr>
          <w:ilvl w:val="1"/>
          <w:numId w:val="1"/>
        </w:numPr>
        <w:tabs>
          <w:tab w:val="left" w:pos="2647"/>
        </w:tabs>
        <w:spacing w:line="250" w:lineRule="auto"/>
        <w:ind w:left="840" w:right="960" w:firstLine="1442"/>
        <w:rPr>
          <w:rFonts w:eastAsia="Times New Roman"/>
          <w:color w:val="002060"/>
          <w:sz w:val="36"/>
          <w:szCs w:val="36"/>
        </w:rPr>
      </w:pPr>
      <w:proofErr w:type="gramStart"/>
      <w:r>
        <w:rPr>
          <w:rFonts w:eastAsia="Times New Roman"/>
          <w:color w:val="002060"/>
          <w:sz w:val="36"/>
          <w:szCs w:val="36"/>
        </w:rPr>
        <w:t>МКДОУ  функционирует</w:t>
      </w:r>
      <w:proofErr w:type="gramEnd"/>
      <w:r>
        <w:rPr>
          <w:rFonts w:eastAsia="Times New Roman"/>
          <w:color w:val="002060"/>
          <w:sz w:val="36"/>
          <w:szCs w:val="36"/>
        </w:rPr>
        <w:t xml:space="preserve"> 10 возрастных групп</w:t>
      </w:r>
      <w:r w:rsidR="00D81719">
        <w:rPr>
          <w:rFonts w:eastAsia="Times New Roman"/>
          <w:color w:val="002060"/>
          <w:sz w:val="36"/>
          <w:szCs w:val="36"/>
        </w:rPr>
        <w:t xml:space="preserve"> для детей раннего и дошкольного возраста:</w:t>
      </w:r>
    </w:p>
    <w:p w:rsidR="00736483" w:rsidRDefault="00736483">
      <w:pPr>
        <w:spacing w:line="1" w:lineRule="exact"/>
        <w:rPr>
          <w:rFonts w:eastAsia="Times New Roman"/>
          <w:color w:val="002060"/>
          <w:sz w:val="36"/>
          <w:szCs w:val="36"/>
        </w:rPr>
      </w:pPr>
    </w:p>
    <w:p w:rsidR="00736483" w:rsidRDefault="00D81719">
      <w:pPr>
        <w:numPr>
          <w:ilvl w:val="0"/>
          <w:numId w:val="1"/>
        </w:numPr>
        <w:tabs>
          <w:tab w:val="left" w:pos="1060"/>
        </w:tabs>
        <w:ind w:left="1060" w:hanging="218"/>
        <w:rPr>
          <w:rFonts w:ascii="Arial" w:eastAsia="Arial" w:hAnsi="Arial" w:cs="Arial"/>
          <w:color w:val="002060"/>
          <w:sz w:val="36"/>
          <w:szCs w:val="36"/>
        </w:rPr>
      </w:pPr>
      <w:r>
        <w:rPr>
          <w:rFonts w:eastAsia="Times New Roman"/>
          <w:color w:val="002060"/>
          <w:sz w:val="36"/>
          <w:szCs w:val="36"/>
        </w:rPr>
        <w:t>для детей</w:t>
      </w:r>
      <w:r w:rsidR="000B1ED6">
        <w:rPr>
          <w:rFonts w:eastAsia="Times New Roman"/>
          <w:color w:val="002060"/>
          <w:sz w:val="36"/>
          <w:szCs w:val="36"/>
        </w:rPr>
        <w:t xml:space="preserve"> в возрасте от 1,5 до 3 лет – 3 группы</w:t>
      </w:r>
      <w:r>
        <w:rPr>
          <w:rFonts w:eastAsia="Times New Roman"/>
          <w:color w:val="002060"/>
          <w:sz w:val="36"/>
          <w:szCs w:val="36"/>
        </w:rPr>
        <w:t>;</w:t>
      </w:r>
    </w:p>
    <w:p w:rsidR="00736483" w:rsidRDefault="00736483">
      <w:pPr>
        <w:spacing w:line="22" w:lineRule="exact"/>
        <w:rPr>
          <w:sz w:val="20"/>
          <w:szCs w:val="20"/>
        </w:rPr>
      </w:pPr>
    </w:p>
    <w:p w:rsidR="00736483" w:rsidRDefault="00D81719">
      <w:pPr>
        <w:ind w:left="840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36"/>
          <w:szCs w:val="36"/>
        </w:rPr>
        <w:t>•</w:t>
      </w:r>
      <w:r>
        <w:rPr>
          <w:rFonts w:eastAsia="Times New Roman"/>
          <w:color w:val="002060"/>
          <w:sz w:val="36"/>
          <w:szCs w:val="36"/>
        </w:rPr>
        <w:t>для дете</w:t>
      </w:r>
      <w:r w:rsidR="000B1ED6">
        <w:rPr>
          <w:rFonts w:eastAsia="Times New Roman"/>
          <w:color w:val="002060"/>
          <w:sz w:val="36"/>
          <w:szCs w:val="36"/>
        </w:rPr>
        <w:t>й в возрасте от 3 до 7-8 лет – 7 групп</w:t>
      </w:r>
      <w:r>
        <w:rPr>
          <w:rFonts w:eastAsia="Times New Roman"/>
          <w:color w:val="002060"/>
          <w:sz w:val="36"/>
          <w:szCs w:val="36"/>
        </w:rPr>
        <w:t>.</w:t>
      </w:r>
    </w:p>
    <w:p w:rsidR="00736483" w:rsidRDefault="00736483">
      <w:pPr>
        <w:spacing w:line="16" w:lineRule="exact"/>
        <w:rPr>
          <w:sz w:val="20"/>
          <w:szCs w:val="20"/>
        </w:rPr>
      </w:pPr>
    </w:p>
    <w:p w:rsidR="00736483" w:rsidRDefault="00D81719">
      <w:pPr>
        <w:numPr>
          <w:ilvl w:val="0"/>
          <w:numId w:val="2"/>
        </w:numPr>
        <w:tabs>
          <w:tab w:val="left" w:pos="2702"/>
        </w:tabs>
        <w:spacing w:line="253" w:lineRule="auto"/>
        <w:ind w:left="840" w:right="960" w:firstLine="1442"/>
        <w:jc w:val="both"/>
        <w:rPr>
          <w:rFonts w:eastAsia="Times New Roman"/>
          <w:color w:val="002060"/>
          <w:sz w:val="36"/>
          <w:szCs w:val="36"/>
        </w:rPr>
      </w:pPr>
      <w:r>
        <w:rPr>
          <w:rFonts w:eastAsia="Times New Roman"/>
          <w:color w:val="002060"/>
          <w:sz w:val="36"/>
          <w:szCs w:val="36"/>
        </w:rPr>
        <w:t>Программе на первый план выдвигается развивающая функция образования, обеспечивающая становление личности ребенка и ориентирующая педагога на индивидуальные особенности детей.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301" w:lineRule="exact"/>
        <w:rPr>
          <w:sz w:val="20"/>
          <w:szCs w:val="20"/>
        </w:rPr>
      </w:pPr>
    </w:p>
    <w:p w:rsidR="00736483" w:rsidRDefault="00D81719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36"/>
          <w:szCs w:val="36"/>
        </w:rPr>
        <w:t>Ведущие цели основной образовательной программы дошкольного</w:t>
      </w:r>
    </w:p>
    <w:p w:rsidR="00736483" w:rsidRDefault="00736483">
      <w:pPr>
        <w:spacing w:line="64" w:lineRule="exact"/>
        <w:rPr>
          <w:sz w:val="20"/>
          <w:szCs w:val="20"/>
        </w:rPr>
      </w:pPr>
    </w:p>
    <w:p w:rsidR="00736483" w:rsidRDefault="000B1ED6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36"/>
          <w:szCs w:val="36"/>
        </w:rPr>
        <w:t>образования МКДОУ «</w:t>
      </w:r>
      <w:proofErr w:type="spellStart"/>
      <w:r>
        <w:rPr>
          <w:rFonts w:eastAsia="Times New Roman"/>
          <w:b/>
          <w:bCs/>
          <w:color w:val="002060"/>
          <w:sz w:val="36"/>
          <w:szCs w:val="36"/>
        </w:rPr>
        <w:t>Махневский</w:t>
      </w:r>
      <w:proofErr w:type="spellEnd"/>
      <w:r>
        <w:rPr>
          <w:rFonts w:eastAsia="Times New Roman"/>
          <w:b/>
          <w:bCs/>
          <w:color w:val="002060"/>
          <w:sz w:val="36"/>
          <w:szCs w:val="36"/>
        </w:rPr>
        <w:t xml:space="preserve"> детский сад»</w:t>
      </w:r>
      <w:r w:rsidR="00D81719">
        <w:rPr>
          <w:rFonts w:eastAsia="Times New Roman"/>
          <w:color w:val="002060"/>
          <w:sz w:val="36"/>
          <w:szCs w:val="36"/>
        </w:rPr>
        <w:t>:</w:t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10" w:lineRule="exact"/>
        <w:rPr>
          <w:sz w:val="20"/>
          <w:szCs w:val="20"/>
        </w:rPr>
      </w:pPr>
    </w:p>
    <w:p w:rsidR="00736483" w:rsidRDefault="00D81719">
      <w:pPr>
        <w:spacing w:line="257" w:lineRule="auto"/>
        <w:ind w:left="860" w:right="120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36"/>
          <w:szCs w:val="36"/>
        </w:rPr>
        <w:t>•</w:t>
      </w:r>
      <w:r>
        <w:rPr>
          <w:rFonts w:eastAsia="Times New Roman"/>
          <w:color w:val="002060"/>
          <w:sz w:val="36"/>
          <w:szCs w:val="36"/>
        </w:rPr>
        <w:t>создание благоприятных условий для всестороннего и гармоничного</w:t>
      </w:r>
      <w:r>
        <w:rPr>
          <w:rFonts w:ascii="Arial" w:eastAsia="Arial" w:hAnsi="Arial" w:cs="Arial"/>
          <w:color w:val="002060"/>
          <w:sz w:val="36"/>
          <w:szCs w:val="36"/>
        </w:rPr>
        <w:t xml:space="preserve"> </w:t>
      </w:r>
      <w:r>
        <w:rPr>
          <w:rFonts w:eastAsia="Times New Roman"/>
          <w:color w:val="002060"/>
          <w:sz w:val="36"/>
          <w:szCs w:val="36"/>
        </w:rPr>
        <w:t>развития каждого ребенка и его позитивной социализации, для полноценного проживания ребенком дошколь</w:t>
      </w:r>
      <w:r>
        <w:rPr>
          <w:rFonts w:eastAsia="Times New Roman"/>
          <w:color w:val="002060"/>
          <w:sz w:val="36"/>
          <w:szCs w:val="36"/>
        </w:rPr>
        <w:t>ного детства,</w:t>
      </w:r>
    </w:p>
    <w:p w:rsidR="00736483" w:rsidRDefault="00736483">
      <w:pPr>
        <w:spacing w:line="3" w:lineRule="exact"/>
        <w:rPr>
          <w:sz w:val="20"/>
          <w:szCs w:val="20"/>
        </w:rPr>
      </w:pPr>
    </w:p>
    <w:p w:rsidR="00736483" w:rsidRDefault="00D81719">
      <w:pPr>
        <w:ind w:left="860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36"/>
          <w:szCs w:val="36"/>
        </w:rPr>
        <w:t>•</w:t>
      </w:r>
      <w:r>
        <w:rPr>
          <w:rFonts w:eastAsia="Times New Roman"/>
          <w:color w:val="002060"/>
          <w:sz w:val="36"/>
          <w:szCs w:val="36"/>
        </w:rPr>
        <w:t>формирование основ базовой культуры личности,</w:t>
      </w:r>
    </w:p>
    <w:p w:rsidR="00736483" w:rsidRDefault="00736483">
      <w:pPr>
        <w:spacing w:line="22" w:lineRule="exact"/>
        <w:rPr>
          <w:sz w:val="20"/>
          <w:szCs w:val="20"/>
        </w:rPr>
      </w:pPr>
    </w:p>
    <w:p w:rsidR="00736483" w:rsidRDefault="00D81719">
      <w:pPr>
        <w:spacing w:line="247" w:lineRule="auto"/>
        <w:ind w:left="860" w:right="120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2060"/>
          <w:sz w:val="36"/>
          <w:szCs w:val="36"/>
        </w:rPr>
        <w:t>•</w:t>
      </w:r>
      <w:r>
        <w:rPr>
          <w:rFonts w:eastAsia="Times New Roman"/>
          <w:color w:val="002060"/>
          <w:sz w:val="36"/>
          <w:szCs w:val="36"/>
        </w:rPr>
        <w:t>всестороннее развитие психических и физических качеств в соответствии с</w:t>
      </w:r>
      <w:r>
        <w:rPr>
          <w:rFonts w:ascii="Arial" w:eastAsia="Arial" w:hAnsi="Arial" w:cs="Arial"/>
          <w:color w:val="002060"/>
          <w:sz w:val="36"/>
          <w:szCs w:val="36"/>
        </w:rPr>
        <w:t xml:space="preserve"> </w:t>
      </w:r>
      <w:r>
        <w:rPr>
          <w:rFonts w:eastAsia="Times New Roman"/>
          <w:color w:val="002060"/>
          <w:sz w:val="36"/>
          <w:szCs w:val="36"/>
        </w:rPr>
        <w:t>возрастными и индивидуальными особенностями.</w:t>
      </w:r>
    </w:p>
    <w:p w:rsidR="00736483" w:rsidRDefault="00736483">
      <w:pPr>
        <w:spacing w:line="3" w:lineRule="exact"/>
        <w:rPr>
          <w:sz w:val="20"/>
          <w:szCs w:val="20"/>
        </w:rPr>
      </w:pPr>
    </w:p>
    <w:p w:rsidR="00736483" w:rsidRDefault="00D81719">
      <w:pPr>
        <w:spacing w:line="253" w:lineRule="auto"/>
        <w:ind w:left="860" w:right="1200" w:firstLine="811"/>
        <w:jc w:val="both"/>
        <w:rPr>
          <w:sz w:val="20"/>
          <w:szCs w:val="20"/>
        </w:rPr>
      </w:pPr>
      <w:r>
        <w:rPr>
          <w:rFonts w:eastAsia="Times New Roman"/>
          <w:color w:val="002060"/>
          <w:sz w:val="36"/>
          <w:szCs w:val="36"/>
        </w:rPr>
        <w:t xml:space="preserve">Эти цели реализуются в процессе разнообразных видов детской деятельности: </w:t>
      </w:r>
      <w:r>
        <w:rPr>
          <w:rFonts w:eastAsia="Times New Roman"/>
          <w:color w:val="002060"/>
          <w:sz w:val="36"/>
          <w:szCs w:val="36"/>
        </w:rPr>
        <w:t>игровой, коммуникативной, трудовой, познавательно - исследовательской, продуктивной (изобразительная, конструктивная и др.), музыкальной, чтения художественной литературы.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304" w:lineRule="exact"/>
        <w:rPr>
          <w:sz w:val="20"/>
          <w:szCs w:val="20"/>
        </w:rPr>
      </w:pPr>
    </w:p>
    <w:p w:rsidR="00736483" w:rsidRDefault="000B1ED6">
      <w:pPr>
        <w:spacing w:line="255" w:lineRule="auto"/>
        <w:ind w:left="1120" w:right="1580" w:firstLine="144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>Программа МК</w:t>
      </w:r>
      <w:r w:rsidR="00D81719">
        <w:rPr>
          <w:rFonts w:eastAsia="Times New Roman"/>
          <w:b/>
          <w:bCs/>
          <w:color w:val="002060"/>
          <w:sz w:val="40"/>
          <w:szCs w:val="40"/>
        </w:rPr>
        <w:t xml:space="preserve">ДОУ </w:t>
      </w:r>
      <w:r w:rsidRPr="000B1ED6">
        <w:rPr>
          <w:rFonts w:eastAsia="Times New Roman"/>
          <w:b/>
          <w:bCs/>
          <w:color w:val="002060"/>
          <w:sz w:val="40"/>
          <w:szCs w:val="40"/>
        </w:rPr>
        <w:t>«</w:t>
      </w:r>
      <w:proofErr w:type="spellStart"/>
      <w:r w:rsidRPr="000B1ED6">
        <w:rPr>
          <w:rFonts w:eastAsia="Times New Roman"/>
          <w:b/>
          <w:bCs/>
          <w:color w:val="002060"/>
          <w:sz w:val="40"/>
          <w:szCs w:val="40"/>
        </w:rPr>
        <w:t>Махневский</w:t>
      </w:r>
      <w:proofErr w:type="spellEnd"/>
      <w:r w:rsidRPr="000B1ED6">
        <w:rPr>
          <w:rFonts w:eastAsia="Times New Roman"/>
          <w:b/>
          <w:bCs/>
          <w:color w:val="002060"/>
          <w:sz w:val="40"/>
          <w:szCs w:val="40"/>
        </w:rPr>
        <w:t xml:space="preserve"> детский сад»</w:t>
      </w:r>
      <w:r>
        <w:rPr>
          <w:rFonts w:eastAsia="Times New Roman"/>
          <w:color w:val="002060"/>
          <w:sz w:val="36"/>
          <w:szCs w:val="36"/>
        </w:rPr>
        <w:t xml:space="preserve"> </w:t>
      </w:r>
      <w:r w:rsidR="00D81719">
        <w:rPr>
          <w:rFonts w:eastAsia="Times New Roman"/>
          <w:b/>
          <w:bCs/>
          <w:color w:val="002060"/>
          <w:sz w:val="40"/>
          <w:szCs w:val="40"/>
        </w:rPr>
        <w:t>разработана и утверждена уч</w:t>
      </w:r>
      <w:r w:rsidR="00D81719">
        <w:rPr>
          <w:rFonts w:eastAsia="Times New Roman"/>
          <w:b/>
          <w:bCs/>
          <w:color w:val="002060"/>
          <w:sz w:val="40"/>
          <w:szCs w:val="40"/>
        </w:rPr>
        <w:t>реждением в соответствии с ФГОС ДО, с учетом комплексной программы «Детство» (под редакцией Т. И. Бабаевой, В. И. Логиновой), а также парциальных образовательных программ:</w:t>
      </w:r>
    </w:p>
    <w:p w:rsidR="00736483" w:rsidRDefault="00736483">
      <w:pPr>
        <w:spacing w:line="8" w:lineRule="exact"/>
        <w:rPr>
          <w:sz w:val="20"/>
          <w:szCs w:val="20"/>
        </w:rPr>
      </w:pPr>
    </w:p>
    <w:p w:rsidR="00736483" w:rsidRDefault="00D81719">
      <w:pPr>
        <w:numPr>
          <w:ilvl w:val="0"/>
          <w:numId w:val="3"/>
        </w:numPr>
        <w:tabs>
          <w:tab w:val="left" w:pos="1646"/>
        </w:tabs>
        <w:spacing w:line="250" w:lineRule="auto"/>
        <w:ind w:left="1120" w:right="1580" w:firstLine="1"/>
        <w:rPr>
          <w:rFonts w:eastAsia="Times New Roman"/>
          <w:b/>
          <w:bCs/>
          <w:color w:val="002060"/>
          <w:sz w:val="40"/>
          <w:szCs w:val="40"/>
        </w:rPr>
      </w:pPr>
      <w:r>
        <w:rPr>
          <w:rFonts w:eastAsia="Times New Roman"/>
          <w:b/>
          <w:bCs/>
          <w:color w:val="002060"/>
          <w:sz w:val="40"/>
          <w:szCs w:val="40"/>
        </w:rPr>
        <w:t>«Основы безопасности детей дошкольного возраста» (авторы: Р. Б. Стеркина, О. Л, Кня</w:t>
      </w:r>
      <w:r>
        <w:rPr>
          <w:rFonts w:eastAsia="Times New Roman"/>
          <w:b/>
          <w:bCs/>
          <w:color w:val="002060"/>
          <w:sz w:val="40"/>
          <w:szCs w:val="40"/>
        </w:rPr>
        <w:t>зева, Н.Н. Авдеева);</w:t>
      </w:r>
    </w:p>
    <w:p w:rsidR="00736483" w:rsidRDefault="00736483">
      <w:pPr>
        <w:spacing w:line="1" w:lineRule="exact"/>
        <w:rPr>
          <w:rFonts w:eastAsia="Times New Roman"/>
          <w:b/>
          <w:bCs/>
          <w:color w:val="002060"/>
          <w:sz w:val="40"/>
          <w:szCs w:val="40"/>
        </w:rPr>
      </w:pP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35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D81719">
      <w:pPr>
        <w:spacing w:line="259" w:lineRule="auto"/>
        <w:ind w:left="880" w:right="780" w:firstLine="144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 xml:space="preserve">Согласно ФГОС ДО, основная </w:t>
      </w:r>
      <w:r w:rsidR="000B1ED6">
        <w:rPr>
          <w:rFonts w:eastAsia="Times New Roman"/>
          <w:b/>
          <w:bCs/>
          <w:color w:val="002060"/>
          <w:sz w:val="40"/>
          <w:szCs w:val="40"/>
        </w:rPr>
        <w:t xml:space="preserve">образовательная программа МКДОУ </w:t>
      </w:r>
      <w:r w:rsidR="000B1ED6" w:rsidRPr="000B1ED6">
        <w:rPr>
          <w:rFonts w:eastAsia="Times New Roman"/>
          <w:b/>
          <w:bCs/>
          <w:color w:val="002060"/>
          <w:sz w:val="40"/>
          <w:szCs w:val="40"/>
        </w:rPr>
        <w:t>«</w:t>
      </w:r>
      <w:proofErr w:type="spellStart"/>
      <w:r w:rsidR="000B1ED6" w:rsidRPr="000B1ED6">
        <w:rPr>
          <w:rFonts w:eastAsia="Times New Roman"/>
          <w:b/>
          <w:bCs/>
          <w:color w:val="002060"/>
          <w:sz w:val="40"/>
          <w:szCs w:val="40"/>
        </w:rPr>
        <w:t>Махневский</w:t>
      </w:r>
      <w:proofErr w:type="spellEnd"/>
      <w:r w:rsidR="000B1ED6" w:rsidRPr="000B1ED6">
        <w:rPr>
          <w:rFonts w:eastAsia="Times New Roman"/>
          <w:b/>
          <w:bCs/>
          <w:color w:val="002060"/>
          <w:sz w:val="40"/>
          <w:szCs w:val="40"/>
        </w:rPr>
        <w:t xml:space="preserve"> детский сад»</w:t>
      </w:r>
      <w:r w:rsidR="000B1ED6">
        <w:rPr>
          <w:rFonts w:eastAsia="Times New Roman"/>
          <w:b/>
          <w:bCs/>
          <w:color w:val="002060"/>
          <w:sz w:val="40"/>
          <w:szCs w:val="40"/>
        </w:rPr>
        <w:t xml:space="preserve"> </w:t>
      </w:r>
      <w:r>
        <w:rPr>
          <w:rFonts w:eastAsia="Times New Roman"/>
          <w:b/>
          <w:bCs/>
          <w:color w:val="002060"/>
          <w:sz w:val="40"/>
          <w:szCs w:val="40"/>
        </w:rPr>
        <w:t>охватывает все направления развития и образования детей:</w:t>
      </w:r>
    </w:p>
    <w:p w:rsidR="00736483" w:rsidRDefault="00736483">
      <w:pPr>
        <w:spacing w:line="2" w:lineRule="exact"/>
        <w:rPr>
          <w:sz w:val="20"/>
          <w:szCs w:val="20"/>
        </w:rPr>
      </w:pPr>
    </w:p>
    <w:p w:rsidR="00736483" w:rsidRDefault="00D81719">
      <w:pPr>
        <w:numPr>
          <w:ilvl w:val="0"/>
          <w:numId w:val="4"/>
        </w:numPr>
        <w:tabs>
          <w:tab w:val="left" w:pos="1700"/>
        </w:tabs>
        <w:ind w:left="1700" w:hanging="814"/>
        <w:rPr>
          <w:rFonts w:ascii="Wingdings" w:eastAsia="Wingdings" w:hAnsi="Wingdings" w:cs="Wingdings"/>
          <w:color w:val="002060"/>
          <w:sz w:val="40"/>
          <w:szCs w:val="40"/>
        </w:rPr>
      </w:pPr>
      <w:r>
        <w:rPr>
          <w:rFonts w:eastAsia="Times New Roman"/>
          <w:b/>
          <w:bCs/>
          <w:color w:val="002060"/>
          <w:sz w:val="40"/>
          <w:szCs w:val="40"/>
        </w:rPr>
        <w:t>Социально – коммуникативное развитие</w:t>
      </w:r>
    </w:p>
    <w:p w:rsidR="00736483" w:rsidRDefault="00736483">
      <w:pPr>
        <w:spacing w:line="20" w:lineRule="exact"/>
        <w:rPr>
          <w:rFonts w:ascii="Wingdings" w:eastAsia="Wingdings" w:hAnsi="Wingdings" w:cs="Wingdings"/>
          <w:color w:val="002060"/>
          <w:sz w:val="40"/>
          <w:szCs w:val="40"/>
        </w:rPr>
      </w:pPr>
    </w:p>
    <w:p w:rsidR="00736483" w:rsidRDefault="00D81719">
      <w:pPr>
        <w:numPr>
          <w:ilvl w:val="0"/>
          <w:numId w:val="4"/>
        </w:numPr>
        <w:tabs>
          <w:tab w:val="left" w:pos="1700"/>
        </w:tabs>
        <w:ind w:left="1700" w:hanging="814"/>
        <w:rPr>
          <w:rFonts w:ascii="Wingdings" w:eastAsia="Wingdings" w:hAnsi="Wingdings" w:cs="Wingdings"/>
          <w:color w:val="002060"/>
          <w:sz w:val="40"/>
          <w:szCs w:val="40"/>
        </w:rPr>
      </w:pPr>
      <w:r>
        <w:rPr>
          <w:rFonts w:eastAsia="Times New Roman"/>
          <w:b/>
          <w:bCs/>
          <w:color w:val="002060"/>
          <w:sz w:val="40"/>
          <w:szCs w:val="40"/>
        </w:rPr>
        <w:t>Познавательное развитие</w:t>
      </w:r>
    </w:p>
    <w:p w:rsidR="00736483" w:rsidRDefault="00736483">
      <w:pPr>
        <w:spacing w:line="20" w:lineRule="exact"/>
        <w:rPr>
          <w:rFonts w:ascii="Wingdings" w:eastAsia="Wingdings" w:hAnsi="Wingdings" w:cs="Wingdings"/>
          <w:color w:val="002060"/>
          <w:sz w:val="40"/>
          <w:szCs w:val="40"/>
        </w:rPr>
      </w:pPr>
    </w:p>
    <w:p w:rsidR="00736483" w:rsidRDefault="00D81719">
      <w:pPr>
        <w:numPr>
          <w:ilvl w:val="0"/>
          <w:numId w:val="4"/>
        </w:numPr>
        <w:tabs>
          <w:tab w:val="left" w:pos="1700"/>
        </w:tabs>
        <w:ind w:left="1700" w:hanging="814"/>
        <w:rPr>
          <w:rFonts w:ascii="Wingdings" w:eastAsia="Wingdings" w:hAnsi="Wingdings" w:cs="Wingdings"/>
          <w:color w:val="002060"/>
          <w:sz w:val="40"/>
          <w:szCs w:val="40"/>
        </w:rPr>
      </w:pPr>
      <w:r>
        <w:rPr>
          <w:rFonts w:eastAsia="Times New Roman"/>
          <w:b/>
          <w:bCs/>
          <w:color w:val="002060"/>
          <w:sz w:val="40"/>
          <w:szCs w:val="40"/>
        </w:rPr>
        <w:t>Речевое развитие</w:t>
      </w:r>
    </w:p>
    <w:p w:rsidR="00736483" w:rsidRDefault="00736483">
      <w:pPr>
        <w:spacing w:line="20" w:lineRule="exact"/>
        <w:rPr>
          <w:rFonts w:ascii="Wingdings" w:eastAsia="Wingdings" w:hAnsi="Wingdings" w:cs="Wingdings"/>
          <w:color w:val="002060"/>
          <w:sz w:val="40"/>
          <w:szCs w:val="40"/>
        </w:rPr>
      </w:pPr>
    </w:p>
    <w:p w:rsidR="00736483" w:rsidRPr="000B1ED6" w:rsidRDefault="000B1ED6">
      <w:pPr>
        <w:numPr>
          <w:ilvl w:val="0"/>
          <w:numId w:val="4"/>
        </w:numPr>
        <w:tabs>
          <w:tab w:val="left" w:pos="1380"/>
        </w:tabs>
        <w:ind w:left="1380" w:hanging="494"/>
        <w:rPr>
          <w:rFonts w:ascii="Wingdings" w:eastAsia="Wingdings" w:hAnsi="Wingdings" w:cs="Wingdings"/>
          <w:color w:val="002060"/>
          <w:sz w:val="40"/>
          <w:szCs w:val="40"/>
        </w:rPr>
      </w:pPr>
      <w:proofErr w:type="spellStart"/>
      <w:r>
        <w:rPr>
          <w:rFonts w:ascii="Calibri" w:eastAsia="Calibri" w:hAnsi="Calibri" w:cs="Calibri"/>
          <w:color w:val="FFFFFF"/>
          <w:sz w:val="40"/>
          <w:szCs w:val="40"/>
        </w:rPr>
        <w:t>С</w:t>
      </w:r>
      <w:r>
        <w:rPr>
          <w:rFonts w:eastAsia="Times New Roman"/>
          <w:b/>
          <w:bCs/>
          <w:color w:val="002060"/>
          <w:sz w:val="40"/>
          <w:szCs w:val="40"/>
        </w:rPr>
        <w:t>Художественно</w:t>
      </w:r>
      <w:r w:rsidR="00D81719" w:rsidRPr="000B1ED6">
        <w:rPr>
          <w:rFonts w:eastAsia="Times New Roman"/>
          <w:b/>
          <w:bCs/>
          <w:color w:val="002060"/>
          <w:sz w:val="40"/>
          <w:szCs w:val="40"/>
        </w:rPr>
        <w:t>-эстетическое</w:t>
      </w:r>
      <w:r>
        <w:rPr>
          <w:rFonts w:ascii="Calibri" w:eastAsia="Calibri" w:hAnsi="Calibri" w:cs="Calibri"/>
          <w:color w:val="FFFFFF"/>
          <w:sz w:val="40"/>
          <w:szCs w:val="40"/>
        </w:rPr>
        <w:t>о</w:t>
      </w:r>
      <w:r w:rsidR="00D81719" w:rsidRPr="000B1ED6">
        <w:rPr>
          <w:rFonts w:ascii="Calibri" w:eastAsia="Calibri" w:hAnsi="Calibri" w:cs="Calibri"/>
          <w:color w:val="FFFFFF"/>
          <w:sz w:val="40"/>
          <w:szCs w:val="40"/>
        </w:rPr>
        <w:t>я</w:t>
      </w:r>
      <w:r w:rsidR="00D81719" w:rsidRPr="000B1ED6">
        <w:rPr>
          <w:rFonts w:eastAsia="Times New Roman"/>
          <w:b/>
          <w:bCs/>
          <w:color w:val="002060"/>
          <w:sz w:val="40"/>
          <w:szCs w:val="40"/>
        </w:rPr>
        <w:t>развитие</w:t>
      </w:r>
      <w:r w:rsidR="00D81719" w:rsidRPr="000B1ED6">
        <w:rPr>
          <w:rFonts w:ascii="Calibri" w:eastAsia="Calibri" w:hAnsi="Calibri" w:cs="Calibri"/>
          <w:color w:val="FFFFFF"/>
          <w:sz w:val="40"/>
          <w:szCs w:val="40"/>
        </w:rPr>
        <w:t>программа</w:t>
      </w:r>
      <w:proofErr w:type="spellEnd"/>
      <w:r w:rsidR="00D81719" w:rsidRPr="000B1ED6">
        <w:rPr>
          <w:rFonts w:ascii="Calibri" w:eastAsia="Calibri" w:hAnsi="Calibri" w:cs="Calibri"/>
          <w:color w:val="FFFFFF"/>
          <w:sz w:val="40"/>
          <w:szCs w:val="40"/>
        </w:rPr>
        <w:t xml:space="preserve"> ГБДОУ детский</w:t>
      </w:r>
    </w:p>
    <w:p w:rsidR="00736483" w:rsidRPr="000B1ED6" w:rsidRDefault="00736483">
      <w:pPr>
        <w:spacing w:line="162" w:lineRule="exact"/>
        <w:rPr>
          <w:rFonts w:ascii="Wingdings" w:eastAsia="Wingdings" w:hAnsi="Wingdings" w:cs="Wingdings"/>
          <w:color w:val="002060"/>
          <w:sz w:val="40"/>
          <w:szCs w:val="40"/>
        </w:rPr>
      </w:pPr>
    </w:p>
    <w:p w:rsidR="00736483" w:rsidRPr="000B1ED6" w:rsidRDefault="00D81719">
      <w:pPr>
        <w:numPr>
          <w:ilvl w:val="0"/>
          <w:numId w:val="4"/>
        </w:numPr>
        <w:tabs>
          <w:tab w:val="left" w:pos="1640"/>
        </w:tabs>
        <w:spacing w:line="180" w:lineRule="auto"/>
        <w:ind w:left="1640" w:hanging="754"/>
        <w:rPr>
          <w:rFonts w:ascii="Wingdings" w:eastAsia="Wingdings" w:hAnsi="Wingdings" w:cs="Wingdings"/>
          <w:color w:val="002060"/>
          <w:sz w:val="40"/>
          <w:szCs w:val="40"/>
        </w:rPr>
      </w:pPr>
      <w:r w:rsidRPr="000B1ED6">
        <w:rPr>
          <w:rFonts w:eastAsia="Times New Roman"/>
          <w:b/>
          <w:bCs/>
          <w:color w:val="002060"/>
          <w:sz w:val="40"/>
          <w:szCs w:val="40"/>
        </w:rPr>
        <w:t>Физическое</w:t>
      </w:r>
      <w:r w:rsidR="000B1ED6">
        <w:rPr>
          <w:rFonts w:ascii="Calibri" w:eastAsia="Calibri" w:hAnsi="Calibri" w:cs="Calibri"/>
          <w:color w:val="FFFFFF"/>
          <w:sz w:val="40"/>
          <w:szCs w:val="40"/>
        </w:rPr>
        <w:t xml:space="preserve"> </w:t>
      </w:r>
      <w:proofErr w:type="spellStart"/>
      <w:r w:rsidRPr="000B1ED6">
        <w:rPr>
          <w:rFonts w:eastAsia="Times New Roman"/>
          <w:b/>
          <w:bCs/>
          <w:color w:val="002060"/>
          <w:sz w:val="40"/>
          <w:szCs w:val="40"/>
        </w:rPr>
        <w:t>развитие</w:t>
      </w:r>
      <w:r w:rsidRPr="000B1ED6">
        <w:rPr>
          <w:rFonts w:ascii="Calibri" w:eastAsia="Calibri" w:hAnsi="Calibri" w:cs="Calibri"/>
          <w:color w:val="FFFFFF"/>
          <w:sz w:val="40"/>
          <w:szCs w:val="40"/>
        </w:rPr>
        <w:t>всенаправления</w:t>
      </w:r>
      <w:proofErr w:type="spellEnd"/>
      <w:r w:rsidRPr="000B1ED6">
        <w:rPr>
          <w:rFonts w:ascii="Calibri" w:eastAsia="Calibri" w:hAnsi="Calibri" w:cs="Calibri"/>
          <w:color w:val="FFFFFF"/>
          <w:sz w:val="40"/>
          <w:szCs w:val="40"/>
        </w:rPr>
        <w:t xml:space="preserve"> развития и образования детей:</w:t>
      </w:r>
    </w:p>
    <w:p w:rsidR="00736483" w:rsidRPr="000B1ED6" w:rsidRDefault="00736483">
      <w:pPr>
        <w:spacing w:line="2" w:lineRule="exact"/>
        <w:rPr>
          <w:sz w:val="40"/>
          <w:szCs w:val="40"/>
        </w:rPr>
      </w:pPr>
    </w:p>
    <w:p w:rsidR="00736483" w:rsidRDefault="00D81719">
      <w:pPr>
        <w:spacing w:line="180" w:lineRule="auto"/>
        <w:ind w:right="-119"/>
        <w:jc w:val="center"/>
        <w:rPr>
          <w:sz w:val="20"/>
          <w:szCs w:val="20"/>
        </w:rPr>
      </w:pPr>
      <w:r w:rsidRPr="000B1ED6">
        <w:rPr>
          <w:rFonts w:ascii="Calibri" w:eastAsia="Calibri" w:hAnsi="Calibri" w:cs="Calibri"/>
          <w:color w:val="FFFFFF"/>
          <w:sz w:val="40"/>
          <w:szCs w:val="40"/>
        </w:rPr>
        <w:t xml:space="preserve">Согласно ФГОС ДО, основная </w:t>
      </w:r>
      <w:r w:rsidRPr="000B1ED6">
        <w:rPr>
          <w:rFonts w:ascii="Calibri" w:eastAsia="Calibri" w:hAnsi="Calibri" w:cs="Calibri"/>
          <w:color w:val="FFFFFF"/>
          <w:sz w:val="40"/>
          <w:szCs w:val="40"/>
        </w:rPr>
        <w:t xml:space="preserve">образовательная программа </w:t>
      </w:r>
      <w:r>
        <w:rPr>
          <w:rFonts w:ascii="Calibri" w:eastAsia="Calibri" w:hAnsi="Calibri" w:cs="Calibri"/>
          <w:color w:val="FFFFFF"/>
          <w:sz w:val="32"/>
          <w:szCs w:val="32"/>
        </w:rPr>
        <w:t>ГБДОУ детский сад № 20 охватывает все направления развития и образования детей:</w:t>
      </w:r>
    </w:p>
    <w:p w:rsidR="00736483" w:rsidRDefault="00D81719">
      <w:pPr>
        <w:spacing w:line="205" w:lineRule="auto"/>
        <w:ind w:left="1700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>Задачи данных направлений решаются, как в специально</w:t>
      </w:r>
    </w:p>
    <w:p w:rsidR="00736483" w:rsidRDefault="00736483">
      <w:pPr>
        <w:spacing w:line="1" w:lineRule="exact"/>
        <w:rPr>
          <w:sz w:val="20"/>
          <w:szCs w:val="20"/>
        </w:rPr>
      </w:pPr>
    </w:p>
    <w:p w:rsidR="00736483" w:rsidRDefault="00D81719">
      <w:pPr>
        <w:spacing w:line="255" w:lineRule="auto"/>
        <w:ind w:left="1700" w:right="78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 xml:space="preserve">организованной непосредственно образовательной деятельности (НОД/занятия), так и в совместной и </w:t>
      </w:r>
      <w:r>
        <w:rPr>
          <w:rFonts w:eastAsia="Times New Roman"/>
          <w:b/>
          <w:bCs/>
          <w:color w:val="002060"/>
          <w:sz w:val="40"/>
          <w:szCs w:val="40"/>
        </w:rPr>
        <w:t>индивидуальной деятельности педагога с детьми</w:t>
      </w:r>
      <w:r>
        <w:rPr>
          <w:rFonts w:eastAsia="Times New Roman"/>
          <w:b/>
          <w:bCs/>
          <w:color w:val="005A9E"/>
          <w:sz w:val="40"/>
          <w:szCs w:val="40"/>
        </w:rPr>
        <w:t>.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736483">
      <w:pPr>
        <w:spacing w:line="315" w:lineRule="exact"/>
        <w:rPr>
          <w:sz w:val="20"/>
          <w:szCs w:val="20"/>
        </w:rPr>
      </w:pPr>
    </w:p>
    <w:p w:rsidR="00736483" w:rsidRDefault="00D81719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>Социально-коммуникативное развитие:</w:t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98" w:lineRule="exact"/>
        <w:rPr>
          <w:sz w:val="20"/>
          <w:szCs w:val="20"/>
        </w:rPr>
      </w:pPr>
    </w:p>
    <w:p w:rsidR="00736483" w:rsidRDefault="00D81719">
      <w:pPr>
        <w:spacing w:line="259" w:lineRule="auto"/>
        <w:ind w:left="1320" w:right="1540" w:firstLine="1440"/>
        <w:jc w:val="both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Специально организованная непосредственно образовательная деятельность и совместная деятельность педагога с детьми направлена на:</w:t>
      </w:r>
    </w:p>
    <w:p w:rsidR="00736483" w:rsidRDefault="00736483">
      <w:pPr>
        <w:spacing w:line="4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1320" w:right="154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включение ре</w:t>
      </w:r>
      <w:r>
        <w:rPr>
          <w:rFonts w:eastAsia="Times New Roman"/>
          <w:color w:val="002060"/>
          <w:sz w:val="40"/>
          <w:szCs w:val="40"/>
        </w:rPr>
        <w:t>бенка в мир социальных отношений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(эмоции,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правила культуры поведения и общения со взрослыми и сверстниками, взаимоотношения и сотрудничество, чувство принадлежности к своей семье)</w:t>
      </w:r>
    </w:p>
    <w:p w:rsidR="00736483" w:rsidRDefault="00736483">
      <w:pPr>
        <w:spacing w:line="4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1320" w:right="154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на развитии у него ценностного отношения к труду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(труд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взрослых и рукотвор</w:t>
      </w:r>
      <w:r>
        <w:rPr>
          <w:rFonts w:eastAsia="Times New Roman"/>
          <w:color w:val="002060"/>
          <w:sz w:val="40"/>
          <w:szCs w:val="40"/>
        </w:rPr>
        <w:t>ный мир, самообслуживание и детский труд)</w:t>
      </w:r>
    </w:p>
    <w:p w:rsidR="00736483" w:rsidRDefault="00736483">
      <w:pPr>
        <w:spacing w:line="3" w:lineRule="exact"/>
        <w:rPr>
          <w:sz w:val="20"/>
          <w:szCs w:val="20"/>
        </w:rPr>
      </w:pPr>
    </w:p>
    <w:p w:rsidR="00736483" w:rsidRDefault="00D81719">
      <w:pPr>
        <w:numPr>
          <w:ilvl w:val="0"/>
          <w:numId w:val="5"/>
        </w:numPr>
        <w:tabs>
          <w:tab w:val="left" w:pos="1778"/>
        </w:tabs>
        <w:spacing w:line="260" w:lineRule="auto"/>
        <w:ind w:left="1320" w:right="1540" w:hanging="2"/>
        <w:rPr>
          <w:rFonts w:ascii="Wingdings" w:eastAsia="Wingdings" w:hAnsi="Wingdings" w:cs="Wingdings"/>
          <w:color w:val="002060"/>
          <w:sz w:val="40"/>
          <w:szCs w:val="40"/>
        </w:rPr>
      </w:pPr>
      <w:r>
        <w:rPr>
          <w:rFonts w:eastAsia="Times New Roman"/>
          <w:color w:val="002060"/>
          <w:sz w:val="40"/>
          <w:szCs w:val="40"/>
        </w:rPr>
        <w:t>на формирование основ безопасного поведения в быту, в социуме, в природе.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736483">
      <w:pPr>
        <w:spacing w:line="299" w:lineRule="exact"/>
        <w:rPr>
          <w:sz w:val="20"/>
          <w:szCs w:val="20"/>
        </w:rPr>
      </w:pPr>
    </w:p>
    <w:p w:rsidR="00736483" w:rsidRDefault="00D817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39"/>
          <w:szCs w:val="39"/>
        </w:rPr>
        <w:t>Познавательное развитие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736483">
      <w:pPr>
        <w:spacing w:line="83" w:lineRule="exact"/>
        <w:rPr>
          <w:sz w:val="20"/>
          <w:szCs w:val="20"/>
        </w:rPr>
      </w:pPr>
    </w:p>
    <w:p w:rsidR="00736483" w:rsidRDefault="00D81719">
      <w:pPr>
        <w:tabs>
          <w:tab w:val="left" w:pos="4720"/>
        </w:tabs>
        <w:ind w:left="322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Работа</w:t>
      </w:r>
      <w:r>
        <w:rPr>
          <w:sz w:val="20"/>
          <w:szCs w:val="20"/>
        </w:rPr>
        <w:tab/>
      </w:r>
      <w:r>
        <w:rPr>
          <w:rFonts w:eastAsia="Times New Roman"/>
          <w:color w:val="002060"/>
          <w:sz w:val="39"/>
          <w:szCs w:val="39"/>
        </w:rPr>
        <w:t>педагога</w:t>
      </w:r>
    </w:p>
    <w:p w:rsidR="00736483" w:rsidRDefault="00D817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36483" w:rsidRDefault="00736483">
      <w:pPr>
        <w:spacing w:line="63" w:lineRule="exact"/>
        <w:rPr>
          <w:sz w:val="20"/>
          <w:szCs w:val="20"/>
        </w:rPr>
      </w:pPr>
    </w:p>
    <w:p w:rsidR="00736483" w:rsidRDefault="00D81719">
      <w:pPr>
        <w:jc w:val="center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по</w:t>
      </w:r>
    </w:p>
    <w:p w:rsidR="00736483" w:rsidRDefault="00D817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36483" w:rsidRDefault="00736483">
      <w:pPr>
        <w:spacing w:line="63" w:lineRule="exact"/>
        <w:rPr>
          <w:sz w:val="20"/>
          <w:szCs w:val="20"/>
        </w:rPr>
      </w:pPr>
    </w:p>
    <w:p w:rsidR="00736483" w:rsidRDefault="00D81719">
      <w:pPr>
        <w:rPr>
          <w:sz w:val="20"/>
          <w:szCs w:val="20"/>
        </w:rPr>
      </w:pPr>
      <w:r>
        <w:rPr>
          <w:rFonts w:eastAsia="Times New Roman"/>
          <w:color w:val="002060"/>
          <w:sz w:val="39"/>
          <w:szCs w:val="39"/>
        </w:rPr>
        <w:t>данной</w:t>
      </w:r>
    </w:p>
    <w:p w:rsidR="00736483" w:rsidRDefault="00D817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36483" w:rsidRDefault="00736483">
      <w:pPr>
        <w:spacing w:line="63" w:lineRule="exact"/>
        <w:rPr>
          <w:sz w:val="20"/>
          <w:szCs w:val="20"/>
        </w:rPr>
      </w:pPr>
    </w:p>
    <w:p w:rsidR="00736483" w:rsidRDefault="00D81719">
      <w:pPr>
        <w:rPr>
          <w:sz w:val="20"/>
          <w:szCs w:val="20"/>
        </w:rPr>
      </w:pPr>
      <w:r>
        <w:rPr>
          <w:rFonts w:eastAsia="Times New Roman"/>
          <w:color w:val="002060"/>
          <w:sz w:val="39"/>
          <w:szCs w:val="39"/>
        </w:rPr>
        <w:t>образовательной</w:t>
      </w:r>
    </w:p>
    <w:p w:rsidR="00736483" w:rsidRDefault="00736483">
      <w:pPr>
        <w:spacing w:line="31" w:lineRule="exact"/>
        <w:rPr>
          <w:sz w:val="20"/>
          <w:szCs w:val="20"/>
        </w:rPr>
      </w:pPr>
    </w:p>
    <w:p w:rsidR="00736483" w:rsidRDefault="00736483">
      <w:pPr>
        <w:sectPr w:rsidR="00736483">
          <w:type w:val="continuous"/>
          <w:pgSz w:w="16840" w:h="11900" w:orient="landscape"/>
          <w:pgMar w:top="1440" w:right="1440" w:bottom="1440" w:left="1440" w:header="0" w:footer="0" w:gutter="0"/>
          <w:cols w:num="4" w:space="720" w:equalWidth="0">
            <w:col w:w="6200" w:space="380"/>
            <w:col w:w="420" w:space="360"/>
            <w:col w:w="1260" w:space="720"/>
            <w:col w:w="4620"/>
          </w:cols>
        </w:sect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eastAsia="Times New Roman"/>
          <w:color w:val="002060"/>
          <w:sz w:val="39"/>
          <w:szCs w:val="39"/>
        </w:rPr>
        <w:lastRenderedPageBreak/>
        <w:t>области направлена на:</w:t>
      </w:r>
    </w:p>
    <w:p w:rsidR="00736483" w:rsidRDefault="00736483">
      <w:pPr>
        <w:sectPr w:rsidR="00736483">
          <w:type w:val="continuous"/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736483">
      <w:pPr>
        <w:spacing w:line="32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1780" w:right="17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Развитие сенсорной культуры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(форма,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цвет,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размер,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материал)</w:t>
      </w:r>
    </w:p>
    <w:p w:rsidR="00736483" w:rsidRDefault="00736483">
      <w:pPr>
        <w:spacing w:line="2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Формирование первичных представлений о себе,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других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людях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 xml:space="preserve">Формирование  представлений  о  </w:t>
      </w:r>
      <w:r>
        <w:rPr>
          <w:rFonts w:eastAsia="Times New Roman"/>
          <w:color w:val="002060"/>
          <w:sz w:val="40"/>
          <w:szCs w:val="40"/>
        </w:rPr>
        <w:t>многообразии  мира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природы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Развитие интереса к исследовательской деятельности и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экспериментированию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7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Овладение первичными умениями в математике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spacing w:line="260" w:lineRule="auto"/>
        <w:ind w:left="1780" w:right="17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Формирование первичных представлений о малой родине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и Отечестве, многообразии стран и народов мира.</w:t>
      </w:r>
    </w:p>
    <w:p w:rsidR="00736483" w:rsidRDefault="00736483">
      <w:pPr>
        <w:sectPr w:rsidR="00736483">
          <w:type w:val="continuous"/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18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D81719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>Речевое развитие</w:t>
      </w:r>
    </w:p>
    <w:p w:rsidR="00736483" w:rsidRDefault="00736483">
      <w:pPr>
        <w:spacing w:line="71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1220" w:right="1440" w:firstLine="1440"/>
        <w:jc w:val="both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Специально организованная непосредственно образовательная деятельность и совместная деятельность педагога с детьми направлена на:</w:t>
      </w:r>
    </w:p>
    <w:p w:rsidR="00736483" w:rsidRDefault="00736483">
      <w:pPr>
        <w:spacing w:line="3" w:lineRule="exact"/>
        <w:rPr>
          <w:sz w:val="20"/>
          <w:szCs w:val="20"/>
        </w:rPr>
      </w:pPr>
    </w:p>
    <w:p w:rsidR="00736483" w:rsidRDefault="00D81719">
      <w:pPr>
        <w:ind w:left="12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Владение речью,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как средством общения и культуры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2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39"/>
          <w:szCs w:val="39"/>
        </w:rPr>
        <w:t></w:t>
      </w:r>
      <w:r>
        <w:rPr>
          <w:rFonts w:eastAsia="Times New Roman"/>
          <w:color w:val="002060"/>
          <w:sz w:val="39"/>
          <w:szCs w:val="39"/>
        </w:rPr>
        <w:t>Развитие связной,</w:t>
      </w:r>
      <w:r>
        <w:rPr>
          <w:rFonts w:ascii="Wingdings" w:eastAsia="Wingdings" w:hAnsi="Wingdings" w:cs="Wingdings"/>
          <w:color w:val="002060"/>
          <w:sz w:val="39"/>
          <w:szCs w:val="39"/>
        </w:rPr>
        <w:t></w:t>
      </w:r>
      <w:r>
        <w:rPr>
          <w:rFonts w:eastAsia="Times New Roman"/>
          <w:color w:val="002060"/>
          <w:sz w:val="39"/>
          <w:szCs w:val="39"/>
        </w:rPr>
        <w:t>грамматически правильной диалогической и</w:t>
      </w:r>
    </w:p>
    <w:p w:rsidR="00736483" w:rsidRDefault="00736483">
      <w:pPr>
        <w:spacing w:line="32" w:lineRule="exact"/>
        <w:rPr>
          <w:sz w:val="20"/>
          <w:szCs w:val="20"/>
        </w:rPr>
      </w:pPr>
    </w:p>
    <w:p w:rsidR="00736483" w:rsidRDefault="00D81719">
      <w:pPr>
        <w:ind w:left="122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монологической речи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2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Обогащение активного словаря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tabs>
          <w:tab w:val="left" w:pos="3600"/>
          <w:tab w:val="left" w:pos="5620"/>
          <w:tab w:val="left" w:pos="6340"/>
          <w:tab w:val="left" w:pos="9520"/>
          <w:tab w:val="left" w:pos="11620"/>
        </w:tabs>
        <w:ind w:left="12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Развитие</w:t>
      </w:r>
      <w:r>
        <w:rPr>
          <w:sz w:val="20"/>
          <w:szCs w:val="20"/>
        </w:rPr>
        <w:tab/>
      </w:r>
      <w:r>
        <w:rPr>
          <w:rFonts w:eastAsia="Times New Roman"/>
          <w:color w:val="002060"/>
          <w:sz w:val="40"/>
          <w:szCs w:val="40"/>
        </w:rPr>
        <w:t>звуковой</w:t>
      </w:r>
      <w:r>
        <w:rPr>
          <w:rFonts w:eastAsia="Times New Roman"/>
          <w:color w:val="002060"/>
          <w:sz w:val="40"/>
          <w:szCs w:val="40"/>
        </w:rPr>
        <w:tab/>
        <w:t>и</w:t>
      </w:r>
      <w:r>
        <w:rPr>
          <w:rFonts w:eastAsia="Times New Roman"/>
          <w:color w:val="002060"/>
          <w:sz w:val="40"/>
          <w:szCs w:val="40"/>
        </w:rPr>
        <w:tab/>
        <w:t>интонационной</w:t>
      </w:r>
      <w:r>
        <w:rPr>
          <w:rFonts w:eastAsia="Times New Roman"/>
          <w:color w:val="002060"/>
          <w:sz w:val="40"/>
          <w:szCs w:val="40"/>
        </w:rPr>
        <w:tab/>
        <w:t>культуры</w:t>
      </w:r>
      <w:r>
        <w:rPr>
          <w:sz w:val="20"/>
          <w:szCs w:val="20"/>
        </w:rPr>
        <w:tab/>
      </w:r>
      <w:r>
        <w:rPr>
          <w:rFonts w:eastAsia="Times New Roman"/>
          <w:color w:val="002060"/>
          <w:sz w:val="39"/>
          <w:szCs w:val="39"/>
        </w:rPr>
        <w:t>речи,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22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фонематического слуха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12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Знакомство с книжной культурой,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детской литературой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1220" w:right="144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Развитие речевого творчества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(составление/сочинение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рассказов, загадок и т.д.)</w:t>
      </w:r>
    </w:p>
    <w:p w:rsidR="00736483" w:rsidRDefault="00736483">
      <w:pPr>
        <w:spacing w:line="2" w:lineRule="exact"/>
        <w:rPr>
          <w:sz w:val="20"/>
          <w:szCs w:val="20"/>
        </w:rPr>
      </w:pPr>
    </w:p>
    <w:p w:rsidR="00736483" w:rsidRDefault="00D81719">
      <w:pPr>
        <w:spacing w:line="255" w:lineRule="auto"/>
        <w:ind w:left="1220" w:right="144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Формирование звуковой аналитико-синтетической активности,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как предпосылки обучения грамоте (слово, звук, предложение и т.д.)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89" w:lineRule="exact"/>
        <w:rPr>
          <w:sz w:val="20"/>
          <w:szCs w:val="20"/>
        </w:rPr>
      </w:pPr>
    </w:p>
    <w:p w:rsidR="00736483" w:rsidRDefault="00D81719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>Художественно-эстетическое развитие</w:t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308" w:lineRule="exact"/>
        <w:rPr>
          <w:sz w:val="20"/>
          <w:szCs w:val="20"/>
        </w:rPr>
      </w:pPr>
    </w:p>
    <w:p w:rsidR="00736483" w:rsidRDefault="00D81719">
      <w:pPr>
        <w:spacing w:line="258" w:lineRule="auto"/>
        <w:ind w:left="2180" w:right="1840" w:firstLine="1440"/>
        <w:jc w:val="both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 xml:space="preserve">Специально </w:t>
      </w:r>
      <w:r>
        <w:rPr>
          <w:rFonts w:eastAsia="Times New Roman"/>
          <w:color w:val="002060"/>
          <w:sz w:val="40"/>
          <w:szCs w:val="40"/>
        </w:rPr>
        <w:t>организованная непосредственно образовательная деятельность и совместная деятельность педагога с детьми направлена на:</w:t>
      </w:r>
    </w:p>
    <w:p w:rsidR="00736483" w:rsidRDefault="00D81719">
      <w:pPr>
        <w:ind w:left="21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Знакомство детей с изобразительным искусством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21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Развитие  продуктивной  деятельности  и  детского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218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творчества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218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Знакомство с художествен</w:t>
      </w:r>
      <w:r>
        <w:rPr>
          <w:rFonts w:eastAsia="Times New Roman"/>
          <w:color w:val="002060"/>
          <w:sz w:val="40"/>
          <w:szCs w:val="40"/>
        </w:rPr>
        <w:t>ной литературой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spacing w:line="260" w:lineRule="auto"/>
        <w:ind w:left="2180" w:right="184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</w:t>
      </w:r>
      <w:r>
        <w:rPr>
          <w:rFonts w:eastAsia="Times New Roman"/>
          <w:color w:val="002060"/>
          <w:sz w:val="40"/>
          <w:szCs w:val="40"/>
        </w:rPr>
        <w:t>Развитие умения понимать выразительные средства</w:t>
      </w:r>
      <w:r>
        <w:rPr>
          <w:rFonts w:ascii="Wingdings" w:eastAsia="Wingdings" w:hAnsi="Wingdings" w:cs="Wingdings"/>
          <w:color w:val="002060"/>
          <w:sz w:val="40"/>
          <w:szCs w:val="40"/>
        </w:rPr>
        <w:t></w:t>
      </w:r>
      <w:r>
        <w:rPr>
          <w:rFonts w:eastAsia="Times New Roman"/>
          <w:color w:val="002060"/>
          <w:sz w:val="40"/>
          <w:szCs w:val="40"/>
        </w:rPr>
        <w:t>музыки, развивать певческие умения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002060"/>
          <w:sz w:val="36"/>
          <w:szCs w:val="36"/>
        </w:rPr>
        <w:t>Физическое развитие</w:t>
      </w:r>
    </w:p>
    <w:p w:rsidR="00736483" w:rsidRDefault="00736483">
      <w:pPr>
        <w:spacing w:line="200" w:lineRule="exact"/>
        <w:rPr>
          <w:sz w:val="20"/>
          <w:szCs w:val="20"/>
        </w:rPr>
      </w:pPr>
    </w:p>
    <w:p w:rsidR="00736483" w:rsidRDefault="00736483">
      <w:pPr>
        <w:spacing w:line="256" w:lineRule="exact"/>
        <w:rPr>
          <w:sz w:val="20"/>
          <w:szCs w:val="20"/>
        </w:rPr>
      </w:pPr>
    </w:p>
    <w:p w:rsidR="00736483" w:rsidRDefault="00D81719">
      <w:pPr>
        <w:spacing w:line="261" w:lineRule="auto"/>
        <w:ind w:left="1460" w:right="1360" w:firstLine="1440"/>
        <w:jc w:val="both"/>
        <w:rPr>
          <w:sz w:val="20"/>
          <w:szCs w:val="20"/>
        </w:rPr>
      </w:pPr>
      <w:r>
        <w:rPr>
          <w:rFonts w:eastAsia="Times New Roman"/>
          <w:color w:val="002060"/>
          <w:sz w:val="36"/>
          <w:szCs w:val="36"/>
        </w:rPr>
        <w:t>Деятельность педагога направлена на приобретение детьми опыта в следующих видах деятельности:</w:t>
      </w:r>
    </w:p>
    <w:p w:rsidR="00736483" w:rsidRDefault="00736483">
      <w:pPr>
        <w:spacing w:line="3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1460" w:right="136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36"/>
          <w:szCs w:val="36"/>
        </w:rPr>
        <w:t></w:t>
      </w:r>
      <w:r>
        <w:rPr>
          <w:rFonts w:eastAsia="Times New Roman"/>
          <w:color w:val="002060"/>
          <w:sz w:val="36"/>
          <w:szCs w:val="36"/>
        </w:rPr>
        <w:t>Двигательной</w:t>
      </w:r>
      <w:r>
        <w:rPr>
          <w:rFonts w:ascii="Wingdings" w:eastAsia="Wingdings" w:hAnsi="Wingdings" w:cs="Wingdings"/>
          <w:color w:val="002060"/>
          <w:sz w:val="36"/>
          <w:szCs w:val="36"/>
        </w:rPr>
        <w:t></w:t>
      </w:r>
      <w:r>
        <w:rPr>
          <w:rFonts w:eastAsia="Times New Roman"/>
          <w:color w:val="002060"/>
          <w:sz w:val="36"/>
          <w:szCs w:val="36"/>
        </w:rPr>
        <w:t>(упражнения,</w:t>
      </w:r>
      <w:r>
        <w:rPr>
          <w:rFonts w:ascii="Wingdings" w:eastAsia="Wingdings" w:hAnsi="Wingdings" w:cs="Wingdings"/>
          <w:color w:val="002060"/>
          <w:sz w:val="36"/>
          <w:szCs w:val="36"/>
        </w:rPr>
        <w:t></w:t>
      </w:r>
      <w:r>
        <w:rPr>
          <w:rFonts w:eastAsia="Times New Roman"/>
          <w:color w:val="002060"/>
          <w:sz w:val="36"/>
          <w:szCs w:val="36"/>
        </w:rPr>
        <w:t>направленные на развитие координации и</w:t>
      </w:r>
      <w:r>
        <w:rPr>
          <w:rFonts w:ascii="Wingdings" w:eastAsia="Wingdings" w:hAnsi="Wingdings" w:cs="Wingdings"/>
          <w:color w:val="002060"/>
          <w:sz w:val="36"/>
          <w:szCs w:val="36"/>
        </w:rPr>
        <w:t></w:t>
      </w:r>
      <w:r>
        <w:rPr>
          <w:rFonts w:eastAsia="Times New Roman"/>
          <w:color w:val="002060"/>
          <w:sz w:val="36"/>
          <w:szCs w:val="36"/>
        </w:rPr>
        <w:t>гибкости; способствующих правильному формированию опорно-двигательной системы организма, развитию равновесия, крупной и мелкой моторики обеих рук, а также с правильным, не наносящем ущерба организму, вып</w:t>
      </w:r>
      <w:r>
        <w:rPr>
          <w:rFonts w:eastAsia="Times New Roman"/>
          <w:color w:val="002060"/>
          <w:sz w:val="36"/>
          <w:szCs w:val="36"/>
        </w:rPr>
        <w:t>олнением основных движений (ходьба, бег, мягкие прыжки, повороты в обе стороны)</w:t>
      </w:r>
    </w:p>
    <w:p w:rsidR="00736483" w:rsidRDefault="00736483">
      <w:pPr>
        <w:spacing w:line="5" w:lineRule="exact"/>
        <w:rPr>
          <w:sz w:val="20"/>
          <w:szCs w:val="20"/>
        </w:rPr>
      </w:pPr>
    </w:p>
    <w:p w:rsidR="00736483" w:rsidRDefault="00D81719">
      <w:pPr>
        <w:ind w:left="146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36"/>
          <w:szCs w:val="36"/>
        </w:rPr>
        <w:t></w:t>
      </w:r>
      <w:r>
        <w:rPr>
          <w:rFonts w:eastAsia="Times New Roman"/>
          <w:color w:val="002060"/>
          <w:sz w:val="36"/>
          <w:szCs w:val="36"/>
        </w:rPr>
        <w:t>Формирование начальных представлений о некоторых видах спорта</w:t>
      </w:r>
    </w:p>
    <w:p w:rsidR="00736483" w:rsidRDefault="00736483">
      <w:pPr>
        <w:spacing w:line="18" w:lineRule="exact"/>
        <w:rPr>
          <w:sz w:val="20"/>
          <w:szCs w:val="20"/>
        </w:rPr>
      </w:pPr>
    </w:p>
    <w:p w:rsidR="00736483" w:rsidRDefault="00D81719">
      <w:pPr>
        <w:ind w:left="146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36"/>
          <w:szCs w:val="36"/>
        </w:rPr>
        <w:t></w:t>
      </w:r>
      <w:r>
        <w:rPr>
          <w:rFonts w:eastAsia="Times New Roman"/>
          <w:color w:val="002060"/>
          <w:sz w:val="36"/>
          <w:szCs w:val="36"/>
        </w:rPr>
        <w:t>Овладение подвижными играми с правилами</w:t>
      </w:r>
    </w:p>
    <w:p w:rsidR="00736483" w:rsidRDefault="00736483">
      <w:pPr>
        <w:spacing w:line="18" w:lineRule="exact"/>
        <w:rPr>
          <w:sz w:val="20"/>
          <w:szCs w:val="20"/>
        </w:rPr>
      </w:pPr>
    </w:p>
    <w:p w:rsidR="00736483" w:rsidRDefault="00D81719">
      <w:pPr>
        <w:ind w:left="146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36"/>
          <w:szCs w:val="36"/>
        </w:rPr>
        <w:t></w:t>
      </w:r>
      <w:r>
        <w:rPr>
          <w:rFonts w:eastAsia="Times New Roman"/>
          <w:color w:val="002060"/>
          <w:sz w:val="36"/>
          <w:szCs w:val="36"/>
        </w:rPr>
        <w:t>Становление целенаправленности и саморегуляции в двигательной</w:t>
      </w:r>
    </w:p>
    <w:p w:rsidR="00736483" w:rsidRDefault="00736483">
      <w:pPr>
        <w:spacing w:line="18" w:lineRule="exact"/>
        <w:rPr>
          <w:sz w:val="20"/>
          <w:szCs w:val="20"/>
        </w:rPr>
      </w:pPr>
    </w:p>
    <w:p w:rsidR="00736483" w:rsidRDefault="00D81719">
      <w:pPr>
        <w:ind w:left="1460"/>
        <w:rPr>
          <w:sz w:val="20"/>
          <w:szCs w:val="20"/>
        </w:rPr>
      </w:pPr>
      <w:r>
        <w:rPr>
          <w:rFonts w:eastAsia="Times New Roman"/>
          <w:color w:val="002060"/>
          <w:sz w:val="36"/>
          <w:szCs w:val="36"/>
        </w:rPr>
        <w:t>сфере</w:t>
      </w:r>
    </w:p>
    <w:p w:rsidR="00736483" w:rsidRDefault="00736483">
      <w:pPr>
        <w:spacing w:line="18" w:lineRule="exact"/>
        <w:rPr>
          <w:sz w:val="20"/>
          <w:szCs w:val="20"/>
        </w:rPr>
      </w:pPr>
    </w:p>
    <w:p w:rsidR="00736483" w:rsidRDefault="00D81719">
      <w:pPr>
        <w:numPr>
          <w:ilvl w:val="0"/>
          <w:numId w:val="6"/>
        </w:numPr>
        <w:tabs>
          <w:tab w:val="left" w:pos="1870"/>
        </w:tabs>
        <w:spacing w:line="255" w:lineRule="auto"/>
        <w:ind w:left="1460" w:right="1360" w:firstLine="4"/>
        <w:jc w:val="both"/>
        <w:rPr>
          <w:rFonts w:ascii="Wingdings" w:eastAsia="Wingdings" w:hAnsi="Wingdings" w:cs="Wingdings"/>
          <w:color w:val="002060"/>
          <w:sz w:val="36"/>
          <w:szCs w:val="36"/>
        </w:rPr>
      </w:pPr>
      <w:r>
        <w:rPr>
          <w:rFonts w:eastAsia="Times New Roman"/>
          <w:color w:val="002060"/>
          <w:sz w:val="36"/>
          <w:szCs w:val="36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36483" w:rsidRDefault="00736483">
      <w:pPr>
        <w:sectPr w:rsidR="00736483">
          <w:pgSz w:w="16840" w:h="11900" w:orient="landscape"/>
          <w:pgMar w:top="1277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spacing w:line="8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915670</wp:posOffset>
            </wp:positionH>
            <wp:positionV relativeFrom="page">
              <wp:posOffset>108585</wp:posOffset>
            </wp:positionV>
            <wp:extent cx="9144000" cy="6858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483" w:rsidRDefault="00D81719">
      <w:pPr>
        <w:spacing w:line="263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40"/>
          <w:szCs w:val="40"/>
        </w:rPr>
        <w:t>Характеристика взаимодействия педагогического</w:t>
      </w:r>
      <w:r>
        <w:rPr>
          <w:rFonts w:eastAsia="Times New Roman"/>
          <w:b/>
          <w:bCs/>
          <w:color w:val="002060"/>
          <w:sz w:val="40"/>
          <w:szCs w:val="40"/>
        </w:rPr>
        <w:t xml:space="preserve"> коллектива с семьями воспитанников:</w:t>
      </w:r>
    </w:p>
    <w:p w:rsidR="00736483" w:rsidRDefault="00736483">
      <w:pPr>
        <w:spacing w:line="3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920" w:right="920" w:firstLine="1440"/>
        <w:jc w:val="both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 xml:space="preserve">Одним из важных принципов технологии реализации Программы является совместное с родителями воспитание и развитие дошкольников, вовлечение родителей в образовательный процесс </w:t>
      </w:r>
      <w:bookmarkStart w:id="0" w:name="_GoBack"/>
      <w:bookmarkEnd w:id="0"/>
    </w:p>
    <w:p w:rsidR="00736483" w:rsidRDefault="00736483">
      <w:pPr>
        <w:spacing w:line="4" w:lineRule="exact"/>
        <w:rPr>
          <w:sz w:val="20"/>
          <w:szCs w:val="20"/>
        </w:rPr>
      </w:pPr>
    </w:p>
    <w:p w:rsidR="00736483" w:rsidRDefault="00D81719">
      <w:pPr>
        <w:spacing w:line="250" w:lineRule="auto"/>
        <w:ind w:left="920" w:right="9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2060"/>
          <w:sz w:val="40"/>
          <w:szCs w:val="40"/>
        </w:rPr>
        <w:t xml:space="preserve">Основные приоритеты </w:t>
      </w:r>
      <w:r>
        <w:rPr>
          <w:rFonts w:eastAsia="Times New Roman"/>
          <w:b/>
          <w:bCs/>
          <w:i/>
          <w:iCs/>
          <w:color w:val="002060"/>
          <w:sz w:val="40"/>
          <w:szCs w:val="40"/>
        </w:rPr>
        <w:t>совместного с родителями развития ребенка:</w:t>
      </w:r>
    </w:p>
    <w:p w:rsidR="00736483" w:rsidRDefault="00736483">
      <w:pPr>
        <w:spacing w:line="2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</w:t>
      </w:r>
      <w:r>
        <w:rPr>
          <w:rFonts w:eastAsia="Times New Roman"/>
          <w:color w:val="002060"/>
          <w:sz w:val="40"/>
          <w:szCs w:val="40"/>
        </w:rPr>
        <w:t>развитие детской любознательности;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</w:t>
      </w:r>
      <w:r>
        <w:rPr>
          <w:rFonts w:eastAsia="Times New Roman"/>
          <w:color w:val="002060"/>
          <w:sz w:val="40"/>
          <w:szCs w:val="40"/>
        </w:rPr>
        <w:t>развитие связной речи;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</w:t>
      </w:r>
      <w:r>
        <w:rPr>
          <w:rFonts w:eastAsia="Times New Roman"/>
          <w:color w:val="002060"/>
          <w:sz w:val="40"/>
          <w:szCs w:val="40"/>
        </w:rPr>
        <w:t>развитие самостоятельной игровой деятельности детей;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</w:t>
      </w:r>
      <w:r>
        <w:rPr>
          <w:rFonts w:eastAsia="Times New Roman"/>
          <w:color w:val="002060"/>
          <w:sz w:val="40"/>
          <w:szCs w:val="40"/>
        </w:rPr>
        <w:t>установление устойчивых контактов ребенка со сверстниками и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 xml:space="preserve">развитие дружеских </w:t>
      </w:r>
      <w:r>
        <w:rPr>
          <w:rFonts w:eastAsia="Times New Roman"/>
          <w:color w:val="002060"/>
          <w:sz w:val="40"/>
          <w:szCs w:val="40"/>
        </w:rPr>
        <w:t>взаимоотношений;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ascii="Wingdings" w:eastAsia="Wingdings" w:hAnsi="Wingdings" w:cs="Wingdings"/>
          <w:color w:val="002060"/>
          <w:sz w:val="40"/>
          <w:szCs w:val="40"/>
        </w:rPr>
        <w:t></w:t>
      </w:r>
      <w:r>
        <w:rPr>
          <w:rFonts w:eastAsia="Times New Roman"/>
          <w:color w:val="002060"/>
          <w:sz w:val="40"/>
          <w:szCs w:val="40"/>
        </w:rPr>
        <w:t>воспитание уверенности, инициативности дошкольников в детской</w:t>
      </w:r>
    </w:p>
    <w:p w:rsidR="00736483" w:rsidRDefault="00736483">
      <w:pPr>
        <w:spacing w:line="20" w:lineRule="exact"/>
        <w:rPr>
          <w:sz w:val="20"/>
          <w:szCs w:val="20"/>
        </w:rPr>
      </w:pPr>
    </w:p>
    <w:p w:rsidR="00736483" w:rsidRDefault="00D81719">
      <w:pPr>
        <w:ind w:left="920"/>
        <w:rPr>
          <w:sz w:val="20"/>
          <w:szCs w:val="20"/>
        </w:rPr>
      </w:pPr>
      <w:r>
        <w:rPr>
          <w:rFonts w:eastAsia="Times New Roman"/>
          <w:color w:val="002060"/>
          <w:sz w:val="40"/>
          <w:szCs w:val="40"/>
        </w:rPr>
        <w:t>деятельности и общении со взрослыми и сверстниками.</w:t>
      </w:r>
    </w:p>
    <w:p w:rsidR="00736483" w:rsidRDefault="00736483">
      <w:pPr>
        <w:sectPr w:rsidR="00736483">
          <w:pgSz w:w="16840" w:h="11900" w:orient="landscape"/>
          <w:pgMar w:top="1440" w:right="1440" w:bottom="1440" w:left="1440" w:header="0" w:footer="0" w:gutter="0"/>
          <w:cols w:space="720" w:equalWidth="0">
            <w:col w:w="13960"/>
          </w:cols>
        </w:sectPr>
      </w:pPr>
    </w:p>
    <w:p w:rsidR="00736483" w:rsidRDefault="00D8171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346710</wp:posOffset>
            </wp:positionV>
            <wp:extent cx="9144000" cy="6858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36483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5FC20446"/>
    <w:lvl w:ilvl="0" w:tplc="5AF4980A">
      <w:start w:val="1"/>
      <w:numFmt w:val="bullet"/>
      <w:lvlText w:val=""/>
      <w:lvlJc w:val="left"/>
    </w:lvl>
    <w:lvl w:ilvl="1" w:tplc="634E27E6">
      <w:numFmt w:val="decimal"/>
      <w:lvlText w:val=""/>
      <w:lvlJc w:val="left"/>
    </w:lvl>
    <w:lvl w:ilvl="2" w:tplc="20549F90">
      <w:numFmt w:val="decimal"/>
      <w:lvlText w:val=""/>
      <w:lvlJc w:val="left"/>
    </w:lvl>
    <w:lvl w:ilvl="3" w:tplc="FB8CE9A6">
      <w:numFmt w:val="decimal"/>
      <w:lvlText w:val=""/>
      <w:lvlJc w:val="left"/>
    </w:lvl>
    <w:lvl w:ilvl="4" w:tplc="145C5A3A">
      <w:numFmt w:val="decimal"/>
      <w:lvlText w:val=""/>
      <w:lvlJc w:val="left"/>
    </w:lvl>
    <w:lvl w:ilvl="5" w:tplc="B95ED92C">
      <w:numFmt w:val="decimal"/>
      <w:lvlText w:val=""/>
      <w:lvlJc w:val="left"/>
    </w:lvl>
    <w:lvl w:ilvl="6" w:tplc="110A0C04">
      <w:numFmt w:val="decimal"/>
      <w:lvlText w:val=""/>
      <w:lvlJc w:val="left"/>
    </w:lvl>
    <w:lvl w:ilvl="7" w:tplc="4A52C2A8">
      <w:numFmt w:val="decimal"/>
      <w:lvlText w:val=""/>
      <w:lvlJc w:val="left"/>
    </w:lvl>
    <w:lvl w:ilvl="8" w:tplc="57387D70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BEC89B9E"/>
    <w:lvl w:ilvl="0" w:tplc="82F2F520">
      <w:start w:val="1"/>
      <w:numFmt w:val="bullet"/>
      <w:lvlText w:val="•"/>
      <w:lvlJc w:val="left"/>
    </w:lvl>
    <w:lvl w:ilvl="1" w:tplc="8516450A">
      <w:start w:val="1"/>
      <w:numFmt w:val="bullet"/>
      <w:lvlText w:val="В"/>
      <w:lvlJc w:val="left"/>
    </w:lvl>
    <w:lvl w:ilvl="2" w:tplc="10E694E2">
      <w:numFmt w:val="decimal"/>
      <w:lvlText w:val=""/>
      <w:lvlJc w:val="left"/>
    </w:lvl>
    <w:lvl w:ilvl="3" w:tplc="18C80F1C">
      <w:numFmt w:val="decimal"/>
      <w:lvlText w:val=""/>
      <w:lvlJc w:val="left"/>
    </w:lvl>
    <w:lvl w:ilvl="4" w:tplc="2834B848">
      <w:numFmt w:val="decimal"/>
      <w:lvlText w:val=""/>
      <w:lvlJc w:val="left"/>
    </w:lvl>
    <w:lvl w:ilvl="5" w:tplc="157CBB9C">
      <w:numFmt w:val="decimal"/>
      <w:lvlText w:val=""/>
      <w:lvlJc w:val="left"/>
    </w:lvl>
    <w:lvl w:ilvl="6" w:tplc="D83C2B34">
      <w:numFmt w:val="decimal"/>
      <w:lvlText w:val=""/>
      <w:lvlJc w:val="left"/>
    </w:lvl>
    <w:lvl w:ilvl="7" w:tplc="C5D89258">
      <w:numFmt w:val="decimal"/>
      <w:lvlText w:val=""/>
      <w:lvlJc w:val="left"/>
    </w:lvl>
    <w:lvl w:ilvl="8" w:tplc="BA606714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A62A0788"/>
    <w:lvl w:ilvl="0" w:tplc="32C4EC9E">
      <w:start w:val="1"/>
      <w:numFmt w:val="bullet"/>
      <w:lvlText w:val=""/>
      <w:lvlJc w:val="left"/>
    </w:lvl>
    <w:lvl w:ilvl="1" w:tplc="1FC8BAF6">
      <w:numFmt w:val="decimal"/>
      <w:lvlText w:val=""/>
      <w:lvlJc w:val="left"/>
    </w:lvl>
    <w:lvl w:ilvl="2" w:tplc="DEE46670">
      <w:numFmt w:val="decimal"/>
      <w:lvlText w:val=""/>
      <w:lvlJc w:val="left"/>
    </w:lvl>
    <w:lvl w:ilvl="3" w:tplc="34F87752">
      <w:numFmt w:val="decimal"/>
      <w:lvlText w:val=""/>
      <w:lvlJc w:val="left"/>
    </w:lvl>
    <w:lvl w:ilvl="4" w:tplc="27BCBD6A">
      <w:numFmt w:val="decimal"/>
      <w:lvlText w:val=""/>
      <w:lvlJc w:val="left"/>
    </w:lvl>
    <w:lvl w:ilvl="5" w:tplc="3212251C">
      <w:numFmt w:val="decimal"/>
      <w:lvlText w:val=""/>
      <w:lvlJc w:val="left"/>
    </w:lvl>
    <w:lvl w:ilvl="6" w:tplc="12689EBC">
      <w:numFmt w:val="decimal"/>
      <w:lvlText w:val=""/>
      <w:lvlJc w:val="left"/>
    </w:lvl>
    <w:lvl w:ilvl="7" w:tplc="037C2F0A">
      <w:numFmt w:val="decimal"/>
      <w:lvlText w:val=""/>
      <w:lvlJc w:val="left"/>
    </w:lvl>
    <w:lvl w:ilvl="8" w:tplc="1020DC2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858840AE"/>
    <w:lvl w:ilvl="0" w:tplc="C202703A">
      <w:start w:val="1"/>
      <w:numFmt w:val="bullet"/>
      <w:lvlText w:val="-"/>
      <w:lvlJc w:val="left"/>
    </w:lvl>
    <w:lvl w:ilvl="1" w:tplc="D7E8608C">
      <w:numFmt w:val="decimal"/>
      <w:lvlText w:val=""/>
      <w:lvlJc w:val="left"/>
    </w:lvl>
    <w:lvl w:ilvl="2" w:tplc="3378CEA0">
      <w:numFmt w:val="decimal"/>
      <w:lvlText w:val=""/>
      <w:lvlJc w:val="left"/>
    </w:lvl>
    <w:lvl w:ilvl="3" w:tplc="5E4E63B4">
      <w:numFmt w:val="decimal"/>
      <w:lvlText w:val=""/>
      <w:lvlJc w:val="left"/>
    </w:lvl>
    <w:lvl w:ilvl="4" w:tplc="8892D86A">
      <w:numFmt w:val="decimal"/>
      <w:lvlText w:val=""/>
      <w:lvlJc w:val="left"/>
    </w:lvl>
    <w:lvl w:ilvl="5" w:tplc="13BEC358">
      <w:numFmt w:val="decimal"/>
      <w:lvlText w:val=""/>
      <w:lvlJc w:val="left"/>
    </w:lvl>
    <w:lvl w:ilvl="6" w:tplc="77B83C26">
      <w:numFmt w:val="decimal"/>
      <w:lvlText w:val=""/>
      <w:lvlJc w:val="left"/>
    </w:lvl>
    <w:lvl w:ilvl="7" w:tplc="D4A2E5EE">
      <w:numFmt w:val="decimal"/>
      <w:lvlText w:val=""/>
      <w:lvlJc w:val="left"/>
    </w:lvl>
    <w:lvl w:ilvl="8" w:tplc="5FF4B210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A0848102"/>
    <w:lvl w:ilvl="0" w:tplc="8AC64C26">
      <w:start w:val="1"/>
      <w:numFmt w:val="bullet"/>
      <w:lvlText w:val=""/>
      <w:lvlJc w:val="left"/>
    </w:lvl>
    <w:lvl w:ilvl="1" w:tplc="AF921ABE">
      <w:numFmt w:val="decimal"/>
      <w:lvlText w:val=""/>
      <w:lvlJc w:val="left"/>
    </w:lvl>
    <w:lvl w:ilvl="2" w:tplc="5074F712">
      <w:numFmt w:val="decimal"/>
      <w:lvlText w:val=""/>
      <w:lvlJc w:val="left"/>
    </w:lvl>
    <w:lvl w:ilvl="3" w:tplc="2110BF2A">
      <w:numFmt w:val="decimal"/>
      <w:lvlText w:val=""/>
      <w:lvlJc w:val="left"/>
    </w:lvl>
    <w:lvl w:ilvl="4" w:tplc="443040AC">
      <w:numFmt w:val="decimal"/>
      <w:lvlText w:val=""/>
      <w:lvlJc w:val="left"/>
    </w:lvl>
    <w:lvl w:ilvl="5" w:tplc="7D546F34">
      <w:numFmt w:val="decimal"/>
      <w:lvlText w:val=""/>
      <w:lvlJc w:val="left"/>
    </w:lvl>
    <w:lvl w:ilvl="6" w:tplc="96ACB80E">
      <w:numFmt w:val="decimal"/>
      <w:lvlText w:val=""/>
      <w:lvlJc w:val="left"/>
    </w:lvl>
    <w:lvl w:ilvl="7" w:tplc="991C3098">
      <w:numFmt w:val="decimal"/>
      <w:lvlText w:val=""/>
      <w:lvlJc w:val="left"/>
    </w:lvl>
    <w:lvl w:ilvl="8" w:tplc="89AC2DE4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0594784E"/>
    <w:lvl w:ilvl="0" w:tplc="AAA8814E">
      <w:start w:val="1"/>
      <w:numFmt w:val="bullet"/>
      <w:lvlText w:val="В"/>
      <w:lvlJc w:val="left"/>
    </w:lvl>
    <w:lvl w:ilvl="1" w:tplc="0FD48918">
      <w:numFmt w:val="decimal"/>
      <w:lvlText w:val=""/>
      <w:lvlJc w:val="left"/>
    </w:lvl>
    <w:lvl w:ilvl="2" w:tplc="C1C07646">
      <w:numFmt w:val="decimal"/>
      <w:lvlText w:val=""/>
      <w:lvlJc w:val="left"/>
    </w:lvl>
    <w:lvl w:ilvl="3" w:tplc="B8A2CA6A">
      <w:numFmt w:val="decimal"/>
      <w:lvlText w:val=""/>
      <w:lvlJc w:val="left"/>
    </w:lvl>
    <w:lvl w:ilvl="4" w:tplc="D9A64280">
      <w:numFmt w:val="decimal"/>
      <w:lvlText w:val=""/>
      <w:lvlJc w:val="left"/>
    </w:lvl>
    <w:lvl w:ilvl="5" w:tplc="88744EF0">
      <w:numFmt w:val="decimal"/>
      <w:lvlText w:val=""/>
      <w:lvlJc w:val="left"/>
    </w:lvl>
    <w:lvl w:ilvl="6" w:tplc="CB10A1AC">
      <w:numFmt w:val="decimal"/>
      <w:lvlText w:val=""/>
      <w:lvlJc w:val="left"/>
    </w:lvl>
    <w:lvl w:ilvl="7" w:tplc="DD78F95E">
      <w:numFmt w:val="decimal"/>
      <w:lvlText w:val=""/>
      <w:lvlJc w:val="left"/>
    </w:lvl>
    <w:lvl w:ilvl="8" w:tplc="40D6C77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83"/>
    <w:rsid w:val="000B1ED6"/>
    <w:rsid w:val="00736483"/>
    <w:rsid w:val="00D8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B0F0"/>
  <w15:docId w15:val="{A78D02F6-F87D-4873-B6F1-5CC92179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</cp:revision>
  <dcterms:created xsi:type="dcterms:W3CDTF">2019-07-04T07:50:00Z</dcterms:created>
  <dcterms:modified xsi:type="dcterms:W3CDTF">2019-07-04T06:02:00Z</dcterms:modified>
</cp:coreProperties>
</file>